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ACD" w:rsidRPr="00823ACD" w:rsidRDefault="00823ACD" w:rsidP="00823ACD">
      <w:pPr>
        <w:shd w:val="clear" w:color="auto" w:fill="FFFFFF"/>
        <w:spacing w:after="120" w:line="240" w:lineRule="auto"/>
        <w:textAlignment w:val="baseline"/>
        <w:outlineLvl w:val="2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AU"/>
        </w:rPr>
        <w:t>S</w:t>
      </w:r>
      <w:bookmarkStart w:id="0" w:name="_GoBack"/>
      <w:bookmarkEnd w:id="0"/>
      <w:r w:rsidRPr="00823AC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en-AU"/>
        </w:rPr>
        <w:t>pecifications</w:t>
      </w:r>
    </w:p>
    <w:p w:rsidR="00823ACD" w:rsidRPr="00823ACD" w:rsidRDefault="00823ACD" w:rsidP="00823ACD">
      <w:pPr>
        <w:shd w:val="clear" w:color="auto" w:fill="FFFFFF"/>
        <w:spacing w:after="308" w:line="240" w:lineRule="auto"/>
        <w:textAlignment w:val="baseline"/>
        <w:rPr>
          <w:rFonts w:ascii="Helvetica" w:eastAsia="Times New Roman" w:hAnsi="Helvetica" w:cs="Helvetica"/>
          <w:color w:val="333333"/>
          <w:sz w:val="18"/>
          <w:szCs w:val="18"/>
          <w:lang w:eastAsia="en-AU"/>
        </w:rPr>
      </w:pPr>
      <w:r w:rsidRPr="00823ACD">
        <w:rPr>
          <w:rFonts w:ascii="Helvetica" w:eastAsia="Times New Roman" w:hAnsi="Helvetica" w:cs="Helvetica"/>
          <w:color w:val="333333"/>
          <w:sz w:val="18"/>
          <w:szCs w:val="18"/>
          <w:lang w:eastAsia="en-AU"/>
        </w:rPr>
        <w:t>High efficient thin film panel with CIS technology.</w:t>
      </w:r>
    </w:p>
    <w:tbl>
      <w:tblPr>
        <w:tblW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6817"/>
      </w:tblGrid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External dimensions and weight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Length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1235 mm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Width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641 mm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Nominal Weight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12,4 kg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Materials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PV cell substrate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CIS (Copper, Indium, Selenium) thin-film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Cover glass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Low-iron clear tempered glass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Encapsulant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EVA (Ethylene Vinyl Acetate)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Back face sheet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Weatherproof plastic film (colour black)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Frame set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Anodized aluminium alloy (colour black)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Junction box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PPE resin (with bypass diode)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Output cable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HCV2 mm² (with weatherproof connectors)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Electrical Data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Pm (Nominal peak power)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65 W - Performance above 90%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Ipm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 (Nominal peak power current)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1,78 A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Vpm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 (Nominal peak power voltage)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36,7 V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Isc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 (Nominal short circuit current)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2,20 A - Performance above 90%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Voc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 (Nominal open circuit voltage)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52,7 V - Performance +/- 10%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Insulation Characteristics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Insulation resistance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Higher than 500 </w:t>
            </w: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MOhm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, using a 500 V mega-ohm </w:t>
            </w:r>
            <w:proofErr w:type="spellStart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isulation</w:t>
            </w:r>
            <w:proofErr w:type="spellEnd"/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 xml:space="preserve"> tester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Standoff voltage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DC2000V applied during one minute, with a leak current under 0,05 mA, without resulting in insulation breakage or other damage.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Standard Operational Condition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as per JIS C 8918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Ambient Temperature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-20C to + 40C</w:t>
            </w:r>
          </w:p>
        </w:tc>
      </w:tr>
      <w:tr w:rsidR="00823ACD" w:rsidRPr="00823ACD" w:rsidTr="00823ACD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Relative humidity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3ACD" w:rsidRPr="00823ACD" w:rsidRDefault="00823ACD" w:rsidP="00823ACD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</w:pPr>
            <w:r w:rsidRPr="00823ACD">
              <w:rPr>
                <w:rFonts w:ascii="inherit" w:eastAsia="Times New Roman" w:hAnsi="inherit" w:cs="Times New Roman"/>
                <w:color w:val="000000"/>
                <w:sz w:val="18"/>
                <w:szCs w:val="18"/>
                <w:lang w:eastAsia="en-AU"/>
              </w:rPr>
              <w:t>45% to 95%</w:t>
            </w:r>
          </w:p>
        </w:tc>
      </w:tr>
    </w:tbl>
    <w:p w:rsidR="006B7783" w:rsidRDefault="006B7783"/>
    <w:sectPr w:rsidR="006B7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ACD"/>
    <w:rsid w:val="006B7783"/>
    <w:rsid w:val="0082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A83B2"/>
  <w15:chartTrackingRefBased/>
  <w15:docId w15:val="{3DD3B948-F7FB-45D3-84F1-3829426E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6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 van Dulken</dc:creator>
  <cp:keywords/>
  <dc:description/>
  <cp:lastModifiedBy>Herman van Dulken</cp:lastModifiedBy>
  <cp:revision>1</cp:revision>
  <dcterms:created xsi:type="dcterms:W3CDTF">2017-04-28T21:58:00Z</dcterms:created>
  <dcterms:modified xsi:type="dcterms:W3CDTF">2017-04-28T22:00:00Z</dcterms:modified>
</cp:coreProperties>
</file>